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AE" w:rsidRDefault="00D43BAE" w:rsidP="00D43BAE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EFFECTS OF WWI – MAKING PREDICTIONS</w:t>
      </w:r>
    </w:p>
    <w:p w:rsidR="00D43BAE" w:rsidRDefault="00D43BAE" w:rsidP="00B938FA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was America impacted by WWI?  What will these effects man for the next generation?</w:t>
      </w:r>
    </w:p>
    <w:tbl>
      <w:tblPr>
        <w:tblStyle w:val="TableGrid"/>
        <w:tblW w:w="14430" w:type="dxa"/>
        <w:tblLook w:val="04A0" w:firstRow="1" w:lastRow="0" w:firstColumn="1" w:lastColumn="0" w:noHBand="0" w:noVBand="1"/>
      </w:tblPr>
      <w:tblGrid>
        <w:gridCol w:w="1638"/>
        <w:gridCol w:w="2700"/>
        <w:gridCol w:w="3600"/>
        <w:gridCol w:w="3420"/>
        <w:gridCol w:w="3072"/>
      </w:tblGrid>
      <w:tr w:rsidR="00D43BAE" w:rsidTr="00B938FA">
        <w:trPr>
          <w:trHeight w:val="593"/>
        </w:trPr>
        <w:tc>
          <w:tcPr>
            <w:tcW w:w="1638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Event</w:t>
            </w:r>
          </w:p>
        </w:tc>
        <w:tc>
          <w:tcPr>
            <w:tcW w:w="270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Describe/Identify</w:t>
            </w:r>
          </w:p>
        </w:tc>
        <w:tc>
          <w:tcPr>
            <w:tcW w:w="360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How is this connected to WWI?</w:t>
            </w:r>
          </w:p>
        </w:tc>
        <w:tc>
          <w:tcPr>
            <w:tcW w:w="342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 effect did the event have on the US?</w:t>
            </w:r>
          </w:p>
        </w:tc>
        <w:tc>
          <w:tcPr>
            <w:tcW w:w="3072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Predict the effect on the 1920s/1930s</w:t>
            </w:r>
          </w:p>
        </w:tc>
      </w:tr>
      <w:tr w:rsidR="00D43BAE" w:rsidTr="008C09E7">
        <w:trPr>
          <w:trHeight w:val="1799"/>
        </w:trPr>
        <w:tc>
          <w:tcPr>
            <w:tcW w:w="1638" w:type="dxa"/>
          </w:tcPr>
          <w:p w:rsidR="00D43BAE" w:rsidRDefault="00D43BAE" w:rsidP="00971DD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Influenza </w:t>
            </w:r>
          </w:p>
          <w:p w:rsidR="00971DD8" w:rsidRDefault="00971DD8" w:rsidP="00971DD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(601)</w:t>
            </w:r>
          </w:p>
        </w:tc>
        <w:tc>
          <w:tcPr>
            <w:tcW w:w="270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0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2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3BAE" w:rsidTr="008C09E7">
        <w:trPr>
          <w:trHeight w:val="2069"/>
        </w:trPr>
        <w:tc>
          <w:tcPr>
            <w:tcW w:w="1638" w:type="dxa"/>
          </w:tcPr>
          <w:p w:rsidR="00D43BAE" w:rsidRDefault="00971DD8" w:rsidP="00D43B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Labor Unrest (623</w:t>
            </w:r>
            <w:r w:rsidR="00D43BAE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0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2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3BAE" w:rsidTr="008C09E7">
        <w:trPr>
          <w:trHeight w:val="2051"/>
        </w:trPr>
        <w:tc>
          <w:tcPr>
            <w:tcW w:w="1638" w:type="dxa"/>
          </w:tcPr>
          <w:p w:rsidR="00D43BAE" w:rsidRDefault="00971DD8" w:rsidP="00D43B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Red Scare (619</w:t>
            </w:r>
            <w:r w:rsidR="00D43BAE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0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2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3BAE" w:rsidTr="00B938FA">
        <w:trPr>
          <w:trHeight w:val="1944"/>
        </w:trPr>
        <w:tc>
          <w:tcPr>
            <w:tcW w:w="1638" w:type="dxa"/>
          </w:tcPr>
          <w:p w:rsidR="00D43BAE" w:rsidRDefault="00971DD8" w:rsidP="00D43B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Palmer Raids (619</w:t>
            </w:r>
            <w:r w:rsidR="00D43BAE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0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2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3BAE" w:rsidTr="00B938FA">
        <w:trPr>
          <w:trHeight w:val="1944"/>
        </w:trPr>
        <w:tc>
          <w:tcPr>
            <w:tcW w:w="1638" w:type="dxa"/>
          </w:tcPr>
          <w:p w:rsidR="00D43BAE" w:rsidRDefault="00971DD8" w:rsidP="00D43B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Sacco/ Vanzetti (619-620</w:t>
            </w:r>
            <w:r w:rsidR="00D43BAE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0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2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3BAE" w:rsidTr="00B938FA">
        <w:trPr>
          <w:trHeight w:val="1944"/>
        </w:trPr>
        <w:tc>
          <w:tcPr>
            <w:tcW w:w="1638" w:type="dxa"/>
          </w:tcPr>
          <w:p w:rsidR="00D43BAE" w:rsidRDefault="00971DD8" w:rsidP="00D43B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The Rise of the Klan</w:t>
            </w:r>
          </w:p>
          <w:p w:rsidR="00971DD8" w:rsidRDefault="00971DD8" w:rsidP="00D43B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(621)</w:t>
            </w:r>
          </w:p>
        </w:tc>
        <w:tc>
          <w:tcPr>
            <w:tcW w:w="270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0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2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3BAE" w:rsidTr="00B938FA">
        <w:trPr>
          <w:trHeight w:val="1944"/>
        </w:trPr>
        <w:tc>
          <w:tcPr>
            <w:tcW w:w="1638" w:type="dxa"/>
          </w:tcPr>
          <w:p w:rsidR="00D43BAE" w:rsidRDefault="00971DD8" w:rsidP="00D43B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Quota System</w:t>
            </w:r>
          </w:p>
          <w:p w:rsidR="00971DD8" w:rsidRDefault="00971DD8" w:rsidP="00D43B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(621)</w:t>
            </w:r>
          </w:p>
        </w:tc>
        <w:tc>
          <w:tcPr>
            <w:tcW w:w="270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0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2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3BAE" w:rsidTr="00B938FA">
        <w:trPr>
          <w:trHeight w:val="1944"/>
        </w:trPr>
        <w:tc>
          <w:tcPr>
            <w:tcW w:w="1638" w:type="dxa"/>
          </w:tcPr>
          <w:p w:rsidR="00D43BAE" w:rsidRDefault="00971DD8" w:rsidP="00D43B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Espionage and Sedition Acts</w:t>
            </w:r>
          </w:p>
          <w:p w:rsidR="00971DD8" w:rsidRDefault="00971DD8" w:rsidP="00D43B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(598)</w:t>
            </w:r>
          </w:p>
        </w:tc>
        <w:tc>
          <w:tcPr>
            <w:tcW w:w="270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0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2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3BAE" w:rsidTr="008C09E7">
        <w:trPr>
          <w:trHeight w:val="1808"/>
        </w:trPr>
        <w:tc>
          <w:tcPr>
            <w:tcW w:w="1638" w:type="dxa"/>
          </w:tcPr>
          <w:p w:rsidR="00D43BAE" w:rsidRDefault="0083250B" w:rsidP="00D43BAE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i/>
                <w:sz w:val="24"/>
                <w:szCs w:val="24"/>
              </w:rPr>
              <w:lastRenderedPageBreak/>
              <w:t>Schenck v. U.S.</w:t>
            </w:r>
          </w:p>
          <w:p w:rsidR="0083250B" w:rsidRPr="0083250B" w:rsidRDefault="0083250B" w:rsidP="00D43B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(602)</w:t>
            </w:r>
          </w:p>
        </w:tc>
        <w:tc>
          <w:tcPr>
            <w:tcW w:w="270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0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2" w:type="dxa"/>
          </w:tcPr>
          <w:p w:rsidR="00D43BAE" w:rsidRDefault="00D43BAE" w:rsidP="00D43BA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43BAE" w:rsidRPr="00D43BAE" w:rsidRDefault="00D43BAE" w:rsidP="00D43BAE">
      <w:pPr>
        <w:spacing w:after="0"/>
        <w:rPr>
          <w:rFonts w:ascii="Bookman Old Style" w:hAnsi="Bookman Old Style"/>
          <w:sz w:val="24"/>
          <w:szCs w:val="24"/>
        </w:rPr>
      </w:pPr>
    </w:p>
    <w:sectPr w:rsidR="00D43BAE" w:rsidRPr="00D43BAE" w:rsidSect="00D43BAE">
      <w:headerReference w:type="default" r:id="rId6"/>
      <w:headerReference w:type="first" r:id="rId7"/>
      <w:pgSz w:w="15840" w:h="12240" w:orient="landscape"/>
      <w:pgMar w:top="1296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48E" w:rsidRDefault="00C0148E" w:rsidP="00D43BAE">
      <w:pPr>
        <w:spacing w:after="0" w:line="240" w:lineRule="auto"/>
      </w:pPr>
      <w:r>
        <w:separator/>
      </w:r>
    </w:p>
  </w:endnote>
  <w:endnote w:type="continuationSeparator" w:id="0">
    <w:p w:rsidR="00C0148E" w:rsidRDefault="00C0148E" w:rsidP="00D4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48E" w:rsidRDefault="00C0148E" w:rsidP="00D43BAE">
      <w:pPr>
        <w:spacing w:after="0" w:line="240" w:lineRule="auto"/>
      </w:pPr>
      <w:r>
        <w:separator/>
      </w:r>
    </w:p>
  </w:footnote>
  <w:footnote w:type="continuationSeparator" w:id="0">
    <w:p w:rsidR="00C0148E" w:rsidRDefault="00C0148E" w:rsidP="00D4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AE" w:rsidRPr="00D43BAE" w:rsidRDefault="00D43BAE" w:rsidP="00D43BAE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AE" w:rsidRDefault="00D43BAE" w:rsidP="00D43BAE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NAME___________________________________</w:t>
    </w:r>
  </w:p>
  <w:p w:rsidR="00D43BAE" w:rsidRPr="00D43BAE" w:rsidRDefault="00D43BAE" w:rsidP="00D43BAE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DATE_______________ PERIOD____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AE"/>
    <w:rsid w:val="00294B96"/>
    <w:rsid w:val="00381650"/>
    <w:rsid w:val="00430BC2"/>
    <w:rsid w:val="0083250B"/>
    <w:rsid w:val="008944D4"/>
    <w:rsid w:val="008C09E7"/>
    <w:rsid w:val="00971DD8"/>
    <w:rsid w:val="00B938FA"/>
    <w:rsid w:val="00C0148E"/>
    <w:rsid w:val="00D4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4D35E0-04F7-44B5-9491-2A103E1D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BAE"/>
  </w:style>
  <w:style w:type="paragraph" w:styleId="Footer">
    <w:name w:val="footer"/>
    <w:basedOn w:val="Normal"/>
    <w:link w:val="FooterChar"/>
    <w:uiPriority w:val="99"/>
    <w:semiHidden/>
    <w:unhideWhenUsed/>
    <w:rsid w:val="00D4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BAE"/>
  </w:style>
  <w:style w:type="table" w:styleId="TableGrid">
    <w:name w:val="Table Grid"/>
    <w:basedOn w:val="TableNormal"/>
    <w:uiPriority w:val="59"/>
    <w:rsid w:val="00D4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rbarrow</dc:creator>
  <cp:lastModifiedBy>Margaletta Smith</cp:lastModifiedBy>
  <cp:revision>2</cp:revision>
  <dcterms:created xsi:type="dcterms:W3CDTF">2017-03-06T16:10:00Z</dcterms:created>
  <dcterms:modified xsi:type="dcterms:W3CDTF">2017-03-06T16:10:00Z</dcterms:modified>
</cp:coreProperties>
</file>